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ZAPYTANIE OFERTOWE</w:t>
      </w:r>
    </w:p>
    <w:p>
      <w:pPr>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Zamawiający: Miejski Ośrodek Sportu i Rekreacji w Kamieniu Pomorskim.</w:t>
      </w:r>
    </w:p>
    <w:p>
      <w:pPr>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Dane do kontaktu: Dyrektor MOSiR nr tel. 91 382 42 27, lub mail: </w:t>
      </w:r>
      <w:r>
        <w:fldChar w:fldCharType="begin"/>
      </w:r>
      <w:r>
        <w:instrText xml:space="preserve"> HYPERLINK "mailto:biuro@mosir-kamien.pl" </w:instrText>
      </w:r>
      <w:r>
        <w:fldChar w:fldCharType="separate"/>
      </w:r>
      <w:r>
        <w:rPr>
          <w:rFonts w:ascii="Times New Roman" w:hAnsi="Times New Roman" w:eastAsia="Times New Roman" w:cs="Times New Roman"/>
          <w:color w:val="0000FF"/>
          <w:kern w:val="0"/>
          <w:sz w:val="24"/>
          <w:szCs w:val="24"/>
          <w:u w:val="single"/>
          <w:lang w:eastAsia="pl-PL"/>
          <w14:ligatures w14:val="none"/>
        </w:rPr>
        <w:t>biuro@mosir-kamien.pl</w:t>
      </w:r>
      <w:r>
        <w:rPr>
          <w:rFonts w:ascii="Times New Roman" w:hAnsi="Times New Roman" w:eastAsia="Times New Roman" w:cs="Times New Roman"/>
          <w:color w:val="0000FF"/>
          <w:kern w:val="0"/>
          <w:sz w:val="24"/>
          <w:szCs w:val="24"/>
          <w:u w:val="single"/>
          <w:lang w:eastAsia="pl-PL"/>
          <w14:ligatures w14:val="none"/>
        </w:rPr>
        <w:fldChar w:fldCharType="end"/>
      </w:r>
      <w:r>
        <w:rPr>
          <w:rFonts w:ascii="Times New Roman" w:hAnsi="Times New Roman" w:eastAsia="Times New Roman" w:cs="Times New Roman"/>
          <w:kern w:val="0"/>
          <w:sz w:val="24"/>
          <w:szCs w:val="24"/>
          <w:lang w:eastAsia="pl-PL"/>
          <w14:ligatures w14:val="none"/>
        </w:rPr>
        <w:t xml:space="preserve">, zaprasza do </w:t>
      </w:r>
      <w:r>
        <w:rPr>
          <w:rFonts w:ascii="Times New Roman" w:hAnsi="Times New Roman" w:eastAsia="Times New Roman" w:cs="Times New Roman"/>
          <w:kern w:val="0"/>
          <w:sz w:val="24"/>
          <w:szCs w:val="24"/>
          <w:u w:val="single"/>
          <w:lang w:eastAsia="pl-PL"/>
          <w14:ligatures w14:val="none"/>
        </w:rPr>
        <w:t>złożenia oferty cenowej</w:t>
      </w:r>
      <w:r>
        <w:rPr>
          <w:rFonts w:ascii="Times New Roman" w:hAnsi="Times New Roman" w:eastAsia="Times New Roman" w:cs="Times New Roman"/>
          <w:kern w:val="0"/>
          <w:sz w:val="24"/>
          <w:szCs w:val="24"/>
          <w:lang w:eastAsia="pl-PL"/>
          <w14:ligatures w14:val="none"/>
        </w:rPr>
        <w:t xml:space="preserve"> na wykonanie prac remontowych: </w:t>
      </w:r>
      <w:r>
        <w:rPr>
          <w:rFonts w:ascii="Times New Roman" w:hAnsi="Times New Roman" w:eastAsia="Times New Roman" w:cs="Times New Roman"/>
          <w:i/>
          <w:iCs/>
          <w:kern w:val="0"/>
          <w:sz w:val="24"/>
          <w:szCs w:val="24"/>
          <w:lang w:eastAsia="pl-PL"/>
          <w14:ligatures w14:val="none"/>
        </w:rPr>
        <w:t xml:space="preserve">naprawa </w:t>
      </w:r>
      <w:r>
        <w:rPr>
          <w:rFonts w:hint="default" w:ascii="Times New Roman" w:hAnsi="Times New Roman" w:eastAsia="Times New Roman" w:cs="Times New Roman"/>
          <w:i/>
          <w:iCs/>
          <w:kern w:val="0"/>
          <w:sz w:val="24"/>
          <w:szCs w:val="24"/>
          <w:lang w:val="en-US" w:eastAsia="pl-PL"/>
          <w14:ligatures w14:val="none"/>
        </w:rPr>
        <w:t xml:space="preserve">schodów wejściowych do budynku </w:t>
      </w:r>
      <w:r>
        <w:rPr>
          <w:rFonts w:ascii="Times New Roman" w:hAnsi="Times New Roman" w:eastAsia="Times New Roman" w:cs="Times New Roman"/>
          <w:i/>
          <w:iCs/>
          <w:kern w:val="0"/>
          <w:sz w:val="24"/>
          <w:szCs w:val="24"/>
          <w:lang w:eastAsia="pl-PL"/>
          <w14:ligatures w14:val="none"/>
        </w:rPr>
        <w:t>Miejski</w:t>
      </w:r>
      <w:r>
        <w:rPr>
          <w:rFonts w:hint="default" w:ascii="Times New Roman" w:hAnsi="Times New Roman" w:eastAsia="Times New Roman" w:cs="Times New Roman"/>
          <w:i/>
          <w:iCs/>
          <w:kern w:val="0"/>
          <w:sz w:val="24"/>
          <w:szCs w:val="24"/>
          <w:lang w:val="en-US" w:eastAsia="pl-PL"/>
          <w14:ligatures w14:val="none"/>
        </w:rPr>
        <w:t>ego</w:t>
      </w:r>
      <w:r>
        <w:rPr>
          <w:rFonts w:ascii="Times New Roman" w:hAnsi="Times New Roman" w:eastAsia="Times New Roman" w:cs="Times New Roman"/>
          <w:i/>
          <w:iCs/>
          <w:kern w:val="0"/>
          <w:sz w:val="24"/>
          <w:szCs w:val="24"/>
          <w:lang w:eastAsia="pl-PL"/>
          <w14:ligatures w14:val="none"/>
        </w:rPr>
        <w:t xml:space="preserve"> Ośrodk</w:t>
      </w:r>
      <w:r>
        <w:rPr>
          <w:rFonts w:hint="default" w:ascii="Times New Roman" w:hAnsi="Times New Roman" w:eastAsia="Times New Roman" w:cs="Times New Roman"/>
          <w:i/>
          <w:iCs/>
          <w:kern w:val="0"/>
          <w:sz w:val="24"/>
          <w:szCs w:val="24"/>
          <w:lang w:val="en-US" w:eastAsia="pl-PL"/>
          <w14:ligatures w14:val="none"/>
        </w:rPr>
        <w:t>a</w:t>
      </w:r>
      <w:r>
        <w:rPr>
          <w:rFonts w:ascii="Times New Roman" w:hAnsi="Times New Roman" w:eastAsia="Times New Roman" w:cs="Times New Roman"/>
          <w:i/>
          <w:iCs/>
          <w:kern w:val="0"/>
          <w:sz w:val="24"/>
          <w:szCs w:val="24"/>
          <w:lang w:eastAsia="pl-PL"/>
          <w14:ligatures w14:val="none"/>
        </w:rPr>
        <w:t xml:space="preserve"> Sportu i Rekreacji w Kamieniu Pomorskim</w:t>
      </w:r>
      <w:r>
        <w:rPr>
          <w:rFonts w:ascii="Times New Roman" w:hAnsi="Times New Roman" w:eastAsia="Times New Roman" w:cs="Times New Roman"/>
          <w:kern w:val="0"/>
          <w:sz w:val="24"/>
          <w:szCs w:val="24"/>
          <w:lang w:eastAsia="pl-PL"/>
          <w14:ligatures w14:val="none"/>
        </w:rPr>
        <w:t>.</w:t>
      </w:r>
    </w:p>
    <w:p>
      <w:pPr>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Ofertę należy złożyć zgodnie ze wzorem formularza oferty stanowiącego Załącznik nr 2 do zapytania.</w:t>
      </w:r>
    </w:p>
    <w:p>
      <w:pPr>
        <w:pStyle w:val="4"/>
        <w:numPr>
          <w:ilvl w:val="0"/>
          <w:numId w:val="1"/>
        </w:numPr>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Szczegółowy opis przedmiotu zamówienia</w:t>
      </w:r>
      <w:r>
        <w:rPr>
          <w:rFonts w:ascii="Times New Roman" w:hAnsi="Times New Roman" w:eastAsia="Times New Roman" w:cs="Times New Roman"/>
          <w:kern w:val="0"/>
          <w:sz w:val="24"/>
          <w:szCs w:val="24"/>
          <w:lang w:eastAsia="pl-PL"/>
          <w14:ligatures w14:val="none"/>
        </w:rPr>
        <w:t xml:space="preserve">: Przedmiotem zamówienia jest </w:t>
      </w:r>
      <w:r>
        <w:rPr>
          <w:rFonts w:hint="default" w:ascii="Times New Roman" w:hAnsi="Times New Roman" w:eastAsia="Times New Roman" w:cs="Times New Roman"/>
          <w:kern w:val="0"/>
          <w:sz w:val="24"/>
          <w:szCs w:val="24"/>
          <w:lang w:val="en-US" w:eastAsia="pl-PL"/>
          <w14:ligatures w14:val="none"/>
        </w:rPr>
        <w:t>naprawa schodów przy wejściu głównym do budynku siedziby MOSiR:</w:t>
      </w:r>
      <w:r>
        <w:rPr>
          <w:rFonts w:ascii="Times New Roman" w:hAnsi="Times New Roman" w:eastAsia="Times New Roman" w:cs="Times New Roman"/>
          <w:kern w:val="0"/>
          <w:sz w:val="24"/>
          <w:szCs w:val="24"/>
          <w:lang w:eastAsia="pl-PL"/>
          <w14:ligatures w14:val="none"/>
        </w:rPr>
        <w:t xml:space="preserve"> </w:t>
      </w:r>
    </w:p>
    <w:p>
      <w:pPr>
        <w:pStyle w:val="4"/>
        <w:spacing w:before="100" w:beforeAutospacing="1" w:after="100" w:afterAutospacing="1" w:line="240" w:lineRule="auto"/>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 zakres prac wchodzą:</w:t>
      </w:r>
    </w:p>
    <w:p>
      <w:pPr>
        <w:pStyle w:val="4"/>
        <w:spacing w:before="100" w:beforeAutospacing="1" w:after="100" w:afterAutospacing="1" w:line="240" w:lineRule="auto"/>
        <w:ind w:left="0" w:leftChars="0" w:firstLine="708" w:firstLineChars="0"/>
        <w:jc w:val="both"/>
        <w:rPr>
          <w:rFonts w:hint="default" w:ascii="Times New Roman" w:hAnsi="Times New Roman" w:eastAsia="Times New Roman" w:cs="Times New Roman"/>
          <w:kern w:val="0"/>
          <w:sz w:val="24"/>
          <w:szCs w:val="24"/>
          <w:lang w:val="en-US" w:eastAsia="pl-PL"/>
          <w14:ligatures w14:val="none"/>
        </w:rPr>
      </w:pPr>
      <w:r>
        <w:rPr>
          <w:rFonts w:hint="default" w:ascii="Times New Roman" w:hAnsi="Times New Roman" w:eastAsia="Times New Roman" w:cs="Times New Roman"/>
          <w:kern w:val="0"/>
          <w:sz w:val="24"/>
          <w:szCs w:val="24"/>
          <w:lang w:val="en-US" w:eastAsia="pl-PL"/>
          <w14:ligatures w14:val="none"/>
        </w:rPr>
        <w:t>1) Robocizna</w:t>
      </w:r>
    </w:p>
    <w:p>
      <w:pPr>
        <w:pStyle w:val="4"/>
        <w:spacing w:before="100" w:beforeAutospacing="1" w:after="100" w:afterAutospacing="1" w:line="240" w:lineRule="auto"/>
        <w:ind w:left="880" w:leftChars="0" w:firstLine="0" w:firstLineChars="0"/>
        <w:jc w:val="both"/>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D</w:t>
      </w:r>
      <w:r>
        <w:rPr>
          <w:rFonts w:ascii="Times New Roman" w:hAnsi="Times New Roman" w:eastAsia="Times New Roman" w:cs="Times New Roman"/>
          <w:kern w:val="0"/>
          <w:sz w:val="24"/>
          <w:szCs w:val="24"/>
          <w:lang w:eastAsia="pl-PL"/>
          <w14:ligatures w14:val="none"/>
        </w:rPr>
        <w:t>emontaż starej okładziny</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xml:space="preserve"> 20,7 m2 </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Montaż </w:t>
      </w:r>
      <w:r>
        <w:rPr>
          <w:rFonts w:hint="default" w:ascii="Times New Roman" w:hAnsi="Times New Roman" w:eastAsia="Times New Roman" w:cs="Times New Roman"/>
          <w:kern w:val="0"/>
          <w:sz w:val="24"/>
          <w:szCs w:val="24"/>
          <w:lang w:val="en-US" w:eastAsia="pl-PL"/>
          <w14:ligatures w14:val="none"/>
        </w:rPr>
        <w:t>nowej</w:t>
      </w:r>
      <w:r>
        <w:rPr>
          <w:rFonts w:ascii="Times New Roman" w:hAnsi="Times New Roman" w:eastAsia="Times New Roman" w:cs="Times New Roman"/>
          <w:kern w:val="0"/>
          <w:sz w:val="24"/>
          <w:szCs w:val="24"/>
          <w:lang w:eastAsia="pl-PL"/>
          <w14:ligatures w14:val="none"/>
        </w:rPr>
        <w:t xml:space="preserve"> okładziny </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xml:space="preserve">20,7 m2 </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br w:type="textWrapping"/>
      </w:r>
      <w:r>
        <w:rPr>
          <w:rFonts w:hint="default" w:ascii="Times New Roman" w:hAnsi="Times New Roman" w:eastAsia="Times New Roman" w:cs="Times New Roman"/>
          <w:kern w:val="0"/>
          <w:sz w:val="24"/>
          <w:szCs w:val="24"/>
          <w:lang w:val="en-US" w:eastAsia="pl-PL"/>
          <w14:ligatures w14:val="none"/>
        </w:rPr>
        <w:t>Montaż p</w:t>
      </w:r>
      <w:r>
        <w:rPr>
          <w:rFonts w:ascii="Times New Roman" w:hAnsi="Times New Roman" w:eastAsia="Times New Roman" w:cs="Times New Roman"/>
          <w:kern w:val="0"/>
          <w:sz w:val="24"/>
          <w:szCs w:val="24"/>
          <w:lang w:eastAsia="pl-PL"/>
          <w14:ligatures w14:val="none"/>
        </w:rPr>
        <w:t>łyt</w:t>
      </w:r>
      <w:r>
        <w:rPr>
          <w:rFonts w:hint="default" w:ascii="Times New Roman" w:hAnsi="Times New Roman" w:eastAsia="Times New Roman" w:cs="Times New Roman"/>
          <w:kern w:val="0"/>
          <w:sz w:val="24"/>
          <w:szCs w:val="24"/>
          <w:lang w:val="en-US" w:eastAsia="pl-PL"/>
          <w14:ligatures w14:val="none"/>
        </w:rPr>
        <w:t>e</w:t>
      </w:r>
      <w:r>
        <w:rPr>
          <w:rFonts w:ascii="Times New Roman" w:hAnsi="Times New Roman" w:eastAsia="Times New Roman" w:cs="Times New Roman"/>
          <w:kern w:val="0"/>
          <w:sz w:val="24"/>
          <w:szCs w:val="24"/>
          <w:lang w:eastAsia="pl-PL"/>
          <w14:ligatures w14:val="none"/>
        </w:rPr>
        <w:t>k granitow</w:t>
      </w:r>
      <w:r>
        <w:rPr>
          <w:rFonts w:hint="default" w:ascii="Times New Roman" w:hAnsi="Times New Roman" w:eastAsia="Times New Roman" w:cs="Times New Roman"/>
          <w:kern w:val="0"/>
          <w:sz w:val="24"/>
          <w:szCs w:val="24"/>
          <w:lang w:val="en-US" w:eastAsia="pl-PL"/>
          <w14:ligatures w14:val="none"/>
        </w:rPr>
        <w:t>ych</w:t>
      </w:r>
      <w:r>
        <w:rPr>
          <w:rFonts w:ascii="Times New Roman" w:hAnsi="Times New Roman" w:eastAsia="Times New Roman" w:cs="Times New Roman"/>
          <w:kern w:val="0"/>
          <w:sz w:val="24"/>
          <w:szCs w:val="24"/>
          <w:lang w:eastAsia="pl-PL"/>
          <w14:ligatures w14:val="none"/>
        </w:rPr>
        <w:t xml:space="preserve"> ś</w:t>
      </w:r>
      <w:r>
        <w:rPr>
          <w:rFonts w:hint="default" w:ascii="Times New Roman" w:hAnsi="Times New Roman" w:eastAsia="Times New Roman" w:cs="Times New Roman"/>
          <w:kern w:val="0"/>
          <w:sz w:val="24"/>
          <w:szCs w:val="24"/>
          <w:lang w:val="en-US" w:eastAsia="pl-PL"/>
          <w14:ligatures w14:val="none"/>
        </w:rPr>
        <w:t>cienne - 3 m2</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Docinanie polbruku </w:t>
      </w:r>
    </w:p>
    <w:p>
      <w:pPr>
        <w:pStyle w:val="4"/>
        <w:spacing w:before="100" w:beforeAutospacing="1" w:after="100" w:afterAutospacing="1" w:line="240" w:lineRule="auto"/>
        <w:jc w:val="both"/>
        <w:rPr>
          <w:rFonts w:hint="default" w:ascii="Times New Roman" w:hAnsi="Times New Roman" w:eastAsia="Times New Roman" w:cs="Times New Roman"/>
          <w:kern w:val="0"/>
          <w:sz w:val="24"/>
          <w:szCs w:val="24"/>
          <w:lang w:val="en-US" w:eastAsia="pl-PL"/>
          <w14:ligatures w14:val="none"/>
        </w:rPr>
      </w:pPr>
      <w:bookmarkStart w:id="0" w:name="_GoBack"/>
      <w:bookmarkEnd w:id="0"/>
      <w:r>
        <w:rPr>
          <w:rFonts w:hint="default" w:ascii="Times New Roman" w:hAnsi="Times New Roman" w:eastAsia="Times New Roman" w:cs="Times New Roman"/>
          <w:kern w:val="0"/>
          <w:sz w:val="24"/>
          <w:szCs w:val="24"/>
          <w:lang w:val="en-US" w:eastAsia="pl-PL"/>
          <w14:ligatures w14:val="none"/>
        </w:rPr>
        <w:t>2) Materiał</w:t>
      </w:r>
    </w:p>
    <w:p>
      <w:pPr>
        <w:pStyle w:val="4"/>
        <w:spacing w:before="100" w:beforeAutospacing="1" w:after="100" w:afterAutospacing="1" w:line="240" w:lineRule="auto"/>
        <w:ind w:left="880" w:leftChars="0" w:firstLine="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Klej, silikon, śruby, preparaty, fuga </w:t>
      </w:r>
    </w:p>
    <w:p>
      <w:pPr>
        <w:pStyle w:val="4"/>
        <w:spacing w:before="100" w:beforeAutospacing="1" w:after="100" w:afterAutospacing="1" w:line="240" w:lineRule="auto"/>
        <w:ind w:left="880" w:leftChars="0" w:firstLine="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Materiał na stopnie - granit płomieniowany szary Bianco Pearle </w:t>
      </w:r>
      <w:r>
        <w:rPr>
          <w:rFonts w:ascii="Times New Roman" w:hAnsi="Times New Roman" w:eastAsia="Times New Roman" w:cs="Times New Roman"/>
          <w:kern w:val="0"/>
          <w:sz w:val="24"/>
          <w:szCs w:val="24"/>
          <w:lang w:eastAsia="pl-PL"/>
          <w14:ligatures w14:val="none"/>
        </w:rPr>
        <w:br w:type="textWrapping"/>
      </w:r>
      <w:r>
        <w:rPr>
          <w:rFonts w:ascii="Times New Roman" w:hAnsi="Times New Roman" w:eastAsia="Times New Roman" w:cs="Times New Roman"/>
          <w:kern w:val="0"/>
          <w:sz w:val="24"/>
          <w:szCs w:val="24"/>
          <w:lang w:eastAsia="pl-PL"/>
          <w14:ligatures w14:val="none"/>
        </w:rPr>
        <w:t xml:space="preserve">Materiał na podstopnice - granit polerowany szary Bianco Pearle </w:t>
      </w:r>
    </w:p>
    <w:p>
      <w:pPr>
        <w:numPr>
          <w:ilvl w:val="0"/>
          <w:numId w:val="1"/>
        </w:numPr>
        <w:spacing w:before="100" w:beforeAutospacing="1" w:after="100" w:afterAutospacing="1" w:line="240" w:lineRule="auto"/>
        <w:ind w:left="720" w:leftChars="0" w:hanging="36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b/>
          <w:bCs/>
          <w:kern w:val="0"/>
          <w:sz w:val="24"/>
          <w:szCs w:val="24"/>
          <w:lang w:eastAsia="pl-PL"/>
          <w14:ligatures w14:val="none"/>
        </w:rPr>
        <w:t>Pozostałe informacje w zakresie wymagań.</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ponosi pełną odpowiedzialność za wszelkie szkody powstałe w trakcie trwania robót na części obiektu i terenie przejętym od Zamawiającego lub mającym związek z prowadzonymi robotami,</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zabezpieczy instalacje, urządzenia i obiekty przed ich zniszczeniem lub uszkodzeniem w trakcie wykonywania robót,</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Wykonawca zobowiązany jest do dbania o porządek na terenie robót oraz utrzymywanie terenu robót w należytym stanie i porządku oraz w stanie wolnym od przeszkód komunikacyjnych,</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Wykonawca uporządkuje teren prac po zakończeniu robót, </w:t>
      </w:r>
      <w:r>
        <w:rPr>
          <w:rFonts w:hint="default" w:ascii="Times New Roman" w:hAnsi="Times New Roman" w:eastAsia="Times New Roman" w:cs="Times New Roman"/>
          <w:kern w:val="0"/>
          <w:sz w:val="24"/>
          <w:szCs w:val="24"/>
          <w:lang w:val="en-US" w:eastAsia="pl-PL"/>
          <w14:ligatures w14:val="none"/>
        </w:rPr>
        <w:t xml:space="preserve">oraz </w:t>
      </w:r>
      <w:r>
        <w:rPr>
          <w:rFonts w:ascii="Times New Roman" w:hAnsi="Times New Roman" w:eastAsia="Times New Roman" w:cs="Times New Roman"/>
          <w:kern w:val="0"/>
          <w:sz w:val="24"/>
          <w:szCs w:val="24"/>
          <w:lang w:eastAsia="pl-PL"/>
          <w14:ligatures w14:val="none"/>
        </w:rPr>
        <w:t>użytkowanych przez Wykonawcę w tym dokonania na własny koszt renowacji zniszczonych lub uszkodzonych w wyniku prowadzonych prac urządzeń, instalacji itp.</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Data realizacji zamówienia: </w:t>
      </w:r>
      <w:r>
        <w:rPr>
          <w:rFonts w:hint="default" w:ascii="Times New Roman" w:hAnsi="Times New Roman" w:eastAsia="Times New Roman" w:cs="Times New Roman"/>
          <w:b/>
          <w:bCs/>
          <w:kern w:val="0"/>
          <w:sz w:val="24"/>
          <w:szCs w:val="24"/>
          <w:lang w:val="en-US" w:eastAsia="pl-PL"/>
          <w14:ligatures w14:val="none"/>
        </w:rPr>
        <w:t>30</w:t>
      </w:r>
      <w:r>
        <w:rPr>
          <w:rFonts w:ascii="Times New Roman" w:hAnsi="Times New Roman" w:eastAsia="Times New Roman" w:cs="Times New Roman"/>
          <w:b/>
          <w:bCs/>
          <w:kern w:val="0"/>
          <w:sz w:val="24"/>
          <w:szCs w:val="24"/>
          <w:lang w:eastAsia="pl-PL"/>
          <w14:ligatures w14:val="none"/>
        </w:rPr>
        <w:t>.0</w:t>
      </w:r>
      <w:r>
        <w:rPr>
          <w:rFonts w:hint="default" w:ascii="Times New Roman" w:hAnsi="Times New Roman" w:eastAsia="Times New Roman" w:cs="Times New Roman"/>
          <w:b/>
          <w:bCs/>
          <w:kern w:val="0"/>
          <w:sz w:val="24"/>
          <w:szCs w:val="24"/>
          <w:lang w:val="en-US" w:eastAsia="pl-PL"/>
          <w14:ligatures w14:val="none"/>
        </w:rPr>
        <w:t>4</w:t>
      </w:r>
      <w:r>
        <w:rPr>
          <w:rFonts w:ascii="Times New Roman" w:hAnsi="Times New Roman" w:eastAsia="Times New Roman" w:cs="Times New Roman"/>
          <w:b/>
          <w:bCs/>
          <w:kern w:val="0"/>
          <w:sz w:val="24"/>
          <w:szCs w:val="24"/>
          <w:lang w:eastAsia="pl-PL"/>
          <w14:ligatures w14:val="none"/>
        </w:rPr>
        <w:t>.2024 roku</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Okres gwarancji (jeżeli dotyczy): 24 miesiące</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Miejsce i termin złożenia oferty: </w:t>
      </w:r>
      <w:r>
        <w:rPr>
          <w:rFonts w:ascii="Times New Roman" w:hAnsi="Times New Roman" w:eastAsia="Times New Roman" w:cs="Times New Roman"/>
          <w:b/>
          <w:bCs/>
          <w:kern w:val="0"/>
          <w:sz w:val="24"/>
          <w:szCs w:val="24"/>
          <w:lang w:eastAsia="pl-PL"/>
          <w14:ligatures w14:val="none"/>
        </w:rPr>
        <w:t xml:space="preserve">Oferty należy składać do dnia </w:t>
      </w:r>
      <w:r>
        <w:rPr>
          <w:rFonts w:hint="default" w:ascii="Times New Roman" w:hAnsi="Times New Roman" w:eastAsia="Times New Roman" w:cs="Times New Roman"/>
          <w:b/>
          <w:bCs/>
          <w:kern w:val="0"/>
          <w:sz w:val="24"/>
          <w:szCs w:val="24"/>
          <w:lang w:val="en-US" w:eastAsia="pl-PL"/>
          <w14:ligatures w14:val="none"/>
        </w:rPr>
        <w:t>12.</w:t>
      </w:r>
      <w:r>
        <w:rPr>
          <w:rFonts w:ascii="Times New Roman" w:hAnsi="Times New Roman" w:eastAsia="Times New Roman" w:cs="Times New Roman"/>
          <w:b/>
          <w:bCs/>
          <w:kern w:val="0"/>
          <w:sz w:val="24"/>
          <w:szCs w:val="24"/>
          <w:lang w:eastAsia="pl-PL"/>
          <w14:ligatures w14:val="none"/>
        </w:rPr>
        <w:t>02.2024 r. do godz. 12.00.</w:t>
      </w:r>
      <w:r>
        <w:rPr>
          <w:rFonts w:ascii="Times New Roman" w:hAnsi="Times New Roman" w:eastAsia="Times New Roman" w:cs="Times New Roman"/>
          <w:kern w:val="0"/>
          <w:sz w:val="24"/>
          <w:szCs w:val="24"/>
          <w:lang w:eastAsia="pl-PL"/>
          <w14:ligatures w14:val="none"/>
        </w:rPr>
        <w:t xml:space="preserve"> w sekretariacie Miejskiego Ośrodka Sportu i Rekreacji w Kamieniu Pomorskim, lub przesłać pocztą na adres Miejski Ośrodek Sportu i Rekreacji, ul. Wolińska 9, 72-400 Kamień Pomorski, lub przesłać w formie elektronicznej na adres: </w:t>
      </w:r>
      <w:r>
        <w:fldChar w:fldCharType="begin"/>
      </w:r>
      <w:r>
        <w:instrText xml:space="preserve"> HYPERLINK "mailto:m.sikorska@kamienpomorski.pl" </w:instrText>
      </w:r>
      <w:r>
        <w:fldChar w:fldCharType="separate"/>
      </w:r>
      <w:r>
        <w:rPr>
          <w:rFonts w:ascii="Times New Roman" w:hAnsi="Times New Roman" w:eastAsia="Times New Roman" w:cs="Times New Roman"/>
          <w:color w:val="0000FF"/>
          <w:kern w:val="0"/>
          <w:sz w:val="24"/>
          <w:szCs w:val="24"/>
          <w:u w:val="single"/>
          <w:lang w:eastAsia="pl-PL"/>
          <w14:ligatures w14:val="none"/>
        </w:rPr>
        <w:t>biuro@mosir-kamien.pl</w:t>
      </w:r>
      <w:r>
        <w:rPr>
          <w:rFonts w:ascii="Times New Roman" w:hAnsi="Times New Roman" w:eastAsia="Times New Roman" w:cs="Times New Roman"/>
          <w:color w:val="0000FF"/>
          <w:kern w:val="0"/>
          <w:sz w:val="24"/>
          <w:szCs w:val="24"/>
          <w:u w:val="single"/>
          <w:lang w:eastAsia="pl-PL"/>
          <w14:ligatures w14:val="none"/>
        </w:rPr>
        <w:fldChar w:fldCharType="end"/>
      </w:r>
      <w:r>
        <w:rPr>
          <w:rFonts w:ascii="Times New Roman" w:hAnsi="Times New Roman" w:eastAsia="Times New Roman" w:cs="Times New Roman"/>
          <w:kern w:val="0"/>
          <w:sz w:val="24"/>
          <w:szCs w:val="24"/>
          <w:lang w:eastAsia="pl-PL"/>
          <w14:ligatures w14:val="none"/>
        </w:rPr>
        <w:t>.</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Data otwarcia/rozpatrzenia ofert: </w:t>
      </w:r>
      <w:r>
        <w:rPr>
          <w:rFonts w:ascii="Times New Roman" w:hAnsi="Times New Roman" w:eastAsia="Times New Roman" w:cs="Times New Roman"/>
          <w:b/>
          <w:bCs/>
          <w:kern w:val="0"/>
          <w:sz w:val="24"/>
          <w:szCs w:val="24"/>
          <w:lang w:eastAsia="pl-PL"/>
          <w14:ligatures w14:val="none"/>
        </w:rPr>
        <w:t xml:space="preserve">dnia </w:t>
      </w:r>
      <w:r>
        <w:rPr>
          <w:rFonts w:hint="default" w:ascii="Times New Roman" w:hAnsi="Times New Roman" w:eastAsia="Times New Roman" w:cs="Times New Roman"/>
          <w:b/>
          <w:bCs/>
          <w:kern w:val="0"/>
          <w:sz w:val="24"/>
          <w:szCs w:val="24"/>
          <w:lang w:val="en-US" w:eastAsia="pl-PL"/>
          <w14:ligatures w14:val="none"/>
        </w:rPr>
        <w:t>12.</w:t>
      </w:r>
      <w:r>
        <w:rPr>
          <w:rFonts w:ascii="Times New Roman" w:hAnsi="Times New Roman" w:eastAsia="Times New Roman" w:cs="Times New Roman"/>
          <w:b/>
          <w:bCs/>
          <w:kern w:val="0"/>
          <w:sz w:val="24"/>
          <w:szCs w:val="24"/>
          <w:lang w:eastAsia="pl-PL"/>
          <w14:ligatures w14:val="none"/>
        </w:rPr>
        <w:t>02.2024 r. o godz. 12.30.</w:t>
      </w:r>
    </w:p>
    <w:p>
      <w:pPr>
        <w:numPr>
          <w:ilvl w:val="0"/>
          <w:numId w:val="2"/>
        </w:numPr>
        <w:tabs>
          <w:tab w:val="clear" w:pos="720"/>
        </w:tabs>
        <w:spacing w:before="100" w:beforeAutospacing="1" w:after="100" w:afterAutospacing="1" w:line="240" w:lineRule="auto"/>
        <w:ind w:left="658" w:leftChars="200" w:hanging="218" w:hangingChars="91"/>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Warunki płatności: zgodnie z projektem umowy stanowiącym załącznik do zapytania ofertowego</w:t>
      </w:r>
      <w:r>
        <w:rPr>
          <w:rFonts w:hint="default" w:ascii="Times New Roman" w:hAnsi="Times New Roman" w:eastAsia="Times New Roman" w:cs="Times New Roman"/>
          <w:kern w:val="0"/>
          <w:sz w:val="24"/>
          <w:szCs w:val="24"/>
          <w:lang w:val="en-US" w:eastAsia="pl-PL"/>
          <w14:ligatures w14:val="none"/>
        </w:rPr>
        <w:t xml:space="preserve"> </w:t>
      </w:r>
      <w:r>
        <w:rPr>
          <w:rFonts w:ascii="Times New Roman" w:hAnsi="Times New Roman" w:eastAsia="Times New Roman" w:cs="Times New Roman"/>
          <w:kern w:val="0"/>
          <w:sz w:val="24"/>
          <w:szCs w:val="24"/>
          <w:lang w:eastAsia="pl-PL"/>
          <w14:ligatures w14:val="none"/>
        </w:rPr>
        <w:t xml:space="preserve"> (Załącznik Nr </w:t>
      </w:r>
      <w:r>
        <w:rPr>
          <w:rFonts w:hint="default" w:ascii="Times New Roman" w:hAnsi="Times New Roman" w:eastAsia="Times New Roman" w:cs="Times New Roman"/>
          <w:kern w:val="0"/>
          <w:sz w:val="24"/>
          <w:szCs w:val="24"/>
          <w:lang w:val="en-US" w:eastAsia="pl-PL"/>
          <w14:ligatures w14:val="none"/>
        </w:rPr>
        <w:t>1</w:t>
      </w:r>
      <w:r>
        <w:rPr>
          <w:rFonts w:ascii="Times New Roman" w:hAnsi="Times New Roman" w:eastAsia="Times New Roman" w:cs="Times New Roman"/>
          <w:kern w:val="0"/>
          <w:sz w:val="24"/>
          <w:szCs w:val="24"/>
          <w:lang w:eastAsia="pl-PL"/>
          <w14:ligatures w14:val="none"/>
        </w:rPr>
        <w:t>).</w:t>
      </w:r>
    </w:p>
    <w:p>
      <w:pPr>
        <w:numPr>
          <w:ilvl w:val="0"/>
          <w:numId w:val="2"/>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Sposób przygotowania oferty: ofertę należy sporządzić pisemnie w języku polskim na formularzu oferty (Załącznik Nr </w:t>
      </w:r>
      <w:r>
        <w:rPr>
          <w:rFonts w:hint="default" w:ascii="Times New Roman" w:hAnsi="Times New Roman" w:eastAsia="Times New Roman" w:cs="Times New Roman"/>
          <w:kern w:val="0"/>
          <w:sz w:val="24"/>
          <w:szCs w:val="24"/>
          <w:lang w:val="en-US" w:eastAsia="pl-PL"/>
          <w14:ligatures w14:val="none"/>
        </w:rPr>
        <w:t>2</w:t>
      </w:r>
      <w:r>
        <w:rPr>
          <w:rFonts w:ascii="Times New Roman" w:hAnsi="Times New Roman" w:eastAsia="Times New Roman" w:cs="Times New Roman"/>
          <w:kern w:val="0"/>
          <w:sz w:val="24"/>
          <w:szCs w:val="24"/>
          <w:lang w:eastAsia="pl-PL"/>
          <w14:ligatures w14:val="none"/>
        </w:rPr>
        <w:t>).</w:t>
      </w:r>
    </w:p>
    <w:p>
      <w:pPr>
        <w:numPr>
          <w:ilvl w:val="0"/>
          <w:numId w:val="2"/>
        </w:numPr>
        <w:tabs>
          <w:tab w:val="clear" w:pos="720"/>
        </w:tabs>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Opis warunków udziału w postępowaniu oraz sposobu dokonywania oceny spełnienia warunków.</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1) O udzielenie zamówienia mogą ubiegać się wykonawcy, którzy spełniają warunki dotyczące:</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xml:space="preserve">1.1. Posiadania niezbędnej wiedzy i doświadczenia oraz potencjał techniczny, a także dysponowania osobami zdolnymi do wykonania zamówienia; </w:t>
      </w:r>
      <w:r>
        <w:rPr>
          <w:rFonts w:ascii="Times New Roman" w:hAnsi="Times New Roman" w:eastAsia="Times New Roman" w:cs="Times New Roman"/>
          <w:kern w:val="0"/>
          <w:sz w:val="24"/>
          <w:szCs w:val="24"/>
          <w:u w:val="single"/>
          <w:lang w:eastAsia="pl-PL"/>
          <w14:ligatures w14:val="none"/>
        </w:rPr>
        <w:t xml:space="preserve">Wykonawca musi dołączyć do </w:t>
      </w:r>
      <w:r>
        <w:rPr>
          <w:rFonts w:hint="default" w:ascii="Times New Roman" w:hAnsi="Times New Roman" w:eastAsia="Times New Roman" w:cs="Times New Roman"/>
          <w:kern w:val="0"/>
          <w:sz w:val="24"/>
          <w:szCs w:val="24"/>
          <w:u w:val="single"/>
          <w:lang w:val="en-US" w:eastAsia="pl-PL"/>
          <w14:ligatures w14:val="none"/>
        </w:rPr>
        <w:t>umowy</w:t>
      </w:r>
      <w:r>
        <w:rPr>
          <w:rFonts w:ascii="Times New Roman" w:hAnsi="Times New Roman" w:eastAsia="Times New Roman" w:cs="Times New Roman"/>
          <w:kern w:val="0"/>
          <w:sz w:val="24"/>
          <w:szCs w:val="24"/>
          <w:u w:val="single"/>
          <w:lang w:eastAsia="pl-PL"/>
          <w14:ligatures w14:val="none"/>
        </w:rPr>
        <w:t xml:space="preserve"> dokumenty potwierdzające należyte wykonanie co najmniej dwóch podobnych realizacji.</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w:t>
      </w:r>
      <w:r>
        <w:rPr>
          <w:rFonts w:hint="default" w:ascii="Times New Roman" w:hAnsi="Times New Roman" w:eastAsia="Times New Roman" w:cs="Times New Roman"/>
          <w:kern w:val="0"/>
          <w:sz w:val="24"/>
          <w:szCs w:val="24"/>
          <w:lang w:val="en-US" w:eastAsia="pl-PL"/>
          <w14:ligatures w14:val="none"/>
        </w:rPr>
        <w:t xml:space="preserve">13. </w:t>
      </w:r>
      <w:r>
        <w:rPr>
          <w:rFonts w:ascii="Times New Roman" w:hAnsi="Times New Roman" w:eastAsia="Times New Roman" w:cs="Times New Roman"/>
          <w:kern w:val="0"/>
          <w:sz w:val="24"/>
          <w:szCs w:val="24"/>
          <w:lang w:eastAsia="pl-PL"/>
          <w14:ligatures w14:val="none"/>
        </w:rPr>
        <w:t>Zamawiający przy wyborze oferty będzie się kierował kryterium – Cena 100%</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najniższa cena podana w ofertach nie podlegających odrzuceniu</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C = ---------------------------------------------------------    x 100 x 100%</w:t>
      </w:r>
    </w:p>
    <w:p>
      <w:p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                     cena oferty badanej nie podlegającej odrzuceniu</w:t>
      </w:r>
    </w:p>
    <w:p>
      <w:pPr>
        <w:numPr>
          <w:ilvl w:val="0"/>
          <w:numId w:val="0"/>
        </w:num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 xml:space="preserve">14. </w:t>
      </w:r>
      <w:r>
        <w:rPr>
          <w:rFonts w:ascii="Times New Roman" w:hAnsi="Times New Roman" w:eastAsia="Times New Roman" w:cs="Times New Roman"/>
          <w:kern w:val="0"/>
          <w:sz w:val="24"/>
          <w:szCs w:val="24"/>
          <w:lang w:eastAsia="pl-PL"/>
          <w14:ligatures w14:val="none"/>
        </w:rPr>
        <w:t>Do oferty należy dołączyć:</w:t>
      </w:r>
    </w:p>
    <w:p>
      <w:pPr>
        <w:numPr>
          <w:ilvl w:val="0"/>
          <w:numId w:val="3"/>
        </w:num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aktualny odpis z właściwego rejestru albo aktualne zaświadczenie o wpisie do ewidencji działalności gospodarczej, jeżeli odrębne przepisy wymagają  wpisu do rejestru lub zgłoszenia do rejestru działalności gospodarczej,</w:t>
      </w:r>
    </w:p>
    <w:p>
      <w:pPr>
        <w:numPr>
          <w:ilvl w:val="0"/>
          <w:numId w:val="3"/>
        </w:numPr>
        <w:spacing w:before="100" w:beforeAutospacing="1" w:after="100" w:afterAutospacing="1" w:line="240" w:lineRule="auto"/>
        <w:ind w:left="879" w:leftChars="236" w:hanging="360" w:hangingChars="15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formularz ofertowy wg. wzoru stanowiącego (Załącznik Nr 4).</w:t>
      </w:r>
    </w:p>
    <w:p>
      <w:pPr>
        <w:numPr>
          <w:numId w:val="0"/>
        </w:numPr>
        <w:spacing w:before="100" w:beforeAutospacing="1" w:after="100" w:afterAutospacing="1" w:line="240" w:lineRule="auto"/>
        <w:ind w:left="360" w:leftChars="0"/>
        <w:jc w:val="both"/>
        <w:rPr>
          <w:rFonts w:ascii="Times New Roman" w:hAnsi="Times New Roman" w:eastAsia="Times New Roman" w:cs="Times New Roman"/>
          <w:b/>
          <w:bCs/>
          <w:kern w:val="0"/>
          <w:sz w:val="24"/>
          <w:szCs w:val="24"/>
          <w:lang w:eastAsia="pl-PL"/>
          <w14:ligatures w14:val="none"/>
        </w:rPr>
      </w:pPr>
      <w:r>
        <w:rPr>
          <w:rFonts w:hint="default" w:ascii="Times New Roman" w:hAnsi="Times New Roman" w:eastAsia="Times New Roman" w:cs="Times New Roman"/>
          <w:b/>
          <w:bCs/>
          <w:kern w:val="0"/>
          <w:sz w:val="24"/>
          <w:szCs w:val="24"/>
          <w:lang w:val="en-US" w:eastAsia="pl-PL"/>
          <w14:ligatures w14:val="none"/>
        </w:rPr>
        <w:t xml:space="preserve">6. </w:t>
      </w:r>
      <w:r>
        <w:rPr>
          <w:rFonts w:ascii="Times New Roman" w:hAnsi="Times New Roman" w:eastAsia="Times New Roman" w:cs="Times New Roman"/>
          <w:b/>
          <w:bCs/>
          <w:kern w:val="0"/>
          <w:sz w:val="24"/>
          <w:szCs w:val="24"/>
          <w:lang w:eastAsia="pl-PL"/>
          <w14:ligatures w14:val="none"/>
        </w:rPr>
        <w:t>Informacja o formalnościach, jakie powinny zostać dopełnione po wyborze oferty w celu  zawarcia umowy.</w:t>
      </w:r>
    </w:p>
    <w:p>
      <w:pPr>
        <w:numPr>
          <w:ilvl w:val="0"/>
          <w:numId w:val="4"/>
        </w:numPr>
        <w:tabs>
          <w:tab w:val="clear" w:pos="425"/>
        </w:tabs>
        <w:spacing w:before="100" w:beforeAutospacing="1" w:after="100" w:afterAutospacing="1" w:line="240" w:lineRule="auto"/>
        <w:ind w:left="660" w:leftChars="0" w:hanging="22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Zamawiający dokona zawarcia umowy w terminie nie krótszym niż 3 dni od dnia wyboru oferty. Jeżeli wykonawca, którego oferta została wybrana, uchyla się od zawarcia umowy zamawiający wybiera ofertę najkorzystniejszą spośród pozostałych ofert, bez przeprowadzania ich ponownej oceny, chyba że zachodzą przesłanki do unieważnienia postępowania.</w:t>
      </w:r>
    </w:p>
    <w:p>
      <w:pPr>
        <w:numPr>
          <w:ilvl w:val="0"/>
          <w:numId w:val="4"/>
        </w:numPr>
        <w:tabs>
          <w:tab w:val="clear" w:pos="425"/>
        </w:tabs>
        <w:spacing w:before="100" w:beforeAutospacing="1" w:after="100" w:afterAutospacing="1" w:line="240" w:lineRule="auto"/>
        <w:ind w:left="660" w:leftChars="0" w:hanging="22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 razie zaistnienia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pPr>
        <w:numPr>
          <w:ilvl w:val="0"/>
          <w:numId w:val="4"/>
        </w:numPr>
        <w:tabs>
          <w:tab w:val="clear" w:pos="425"/>
        </w:tabs>
        <w:spacing w:before="100" w:beforeAutospacing="1" w:after="100" w:afterAutospacing="1" w:line="240" w:lineRule="auto"/>
        <w:ind w:left="660" w:leftChars="0" w:hanging="220" w:firstLineChars="0"/>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Zamawiający zastrzega sobie możliwość unieważnienia postępowania bez podania przyczyny.</w:t>
      </w:r>
    </w:p>
    <w:p>
      <w:pPr>
        <w:spacing w:before="100" w:beforeAutospacing="1" w:after="100" w:afterAutospacing="1" w:line="240" w:lineRule="auto"/>
        <w:ind w:firstLine="360" w:firstLineChars="150"/>
        <w:jc w:val="both"/>
        <w:rPr>
          <w:rFonts w:ascii="Times New Roman" w:hAnsi="Times New Roman" w:eastAsia="Times New Roman" w:cs="Times New Roman"/>
          <w:b/>
          <w:bCs/>
          <w:kern w:val="0"/>
          <w:sz w:val="24"/>
          <w:szCs w:val="24"/>
          <w:lang w:eastAsia="pl-PL"/>
          <w14:ligatures w14:val="none"/>
        </w:rPr>
      </w:pPr>
      <w:r>
        <w:rPr>
          <w:rFonts w:hint="default" w:ascii="Times New Roman" w:hAnsi="Times New Roman" w:eastAsia="Times New Roman" w:cs="Times New Roman"/>
          <w:b/>
          <w:bCs/>
          <w:kern w:val="0"/>
          <w:sz w:val="24"/>
          <w:szCs w:val="24"/>
          <w:lang w:val="en-US" w:eastAsia="pl-PL"/>
          <w14:ligatures w14:val="none"/>
        </w:rPr>
        <w:t>7.</w:t>
      </w:r>
      <w:r>
        <w:rPr>
          <w:rFonts w:ascii="Times New Roman" w:hAnsi="Times New Roman" w:eastAsia="Times New Roman" w:cs="Times New Roman"/>
          <w:b/>
          <w:bCs/>
          <w:kern w:val="0"/>
          <w:sz w:val="24"/>
          <w:szCs w:val="24"/>
          <w:lang w:eastAsia="pl-PL"/>
          <w14:ligatures w14:val="none"/>
        </w:rPr>
        <w:t>  Załączniki</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both"/>
        <w:textAlignment w:val="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1</w:t>
      </w:r>
      <w:r>
        <w:rPr>
          <w:rFonts w:ascii="Times New Roman" w:hAnsi="Times New Roman" w:eastAsia="Times New Roman" w:cs="Times New Roman"/>
          <w:kern w:val="0"/>
          <w:sz w:val="24"/>
          <w:szCs w:val="24"/>
          <w:lang w:eastAsia="pl-PL"/>
          <w14:ligatures w14:val="none"/>
        </w:rPr>
        <w:t>) projekt umowy</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ind w:left="440" w:leftChars="200" w:firstLine="0" w:firstLineChars="0"/>
        <w:jc w:val="both"/>
        <w:textAlignment w:val="auto"/>
        <w:rPr>
          <w:rFonts w:ascii="Times New Roman" w:hAnsi="Times New Roman" w:eastAsia="Times New Roman" w:cs="Times New Roman"/>
          <w:kern w:val="0"/>
          <w:sz w:val="24"/>
          <w:szCs w:val="24"/>
          <w:lang w:eastAsia="pl-PL"/>
          <w14:ligatures w14:val="none"/>
        </w:rPr>
      </w:pPr>
      <w:r>
        <w:rPr>
          <w:rFonts w:hint="default" w:ascii="Times New Roman" w:hAnsi="Times New Roman" w:eastAsia="Times New Roman" w:cs="Times New Roman"/>
          <w:kern w:val="0"/>
          <w:sz w:val="24"/>
          <w:szCs w:val="24"/>
          <w:lang w:val="en-US" w:eastAsia="pl-PL"/>
          <w14:ligatures w14:val="none"/>
        </w:rPr>
        <w:t>2</w:t>
      </w:r>
      <w:r>
        <w:rPr>
          <w:rFonts w:ascii="Times New Roman" w:hAnsi="Times New Roman" w:eastAsia="Times New Roman" w:cs="Times New Roman"/>
          <w:kern w:val="0"/>
          <w:sz w:val="24"/>
          <w:szCs w:val="24"/>
          <w:lang w:eastAsia="pl-PL"/>
          <w14:ligatures w14:val="none"/>
        </w:rPr>
        <w:t>) formularz ofertowy  </w:t>
      </w:r>
    </w:p>
    <w:p>
      <w:pPr>
        <w:spacing w:before="100" w:beforeAutospacing="1" w:after="100" w:afterAutospacing="1" w:line="240" w:lineRule="auto"/>
        <w:ind w:left="4956" w:firstLine="708"/>
        <w:jc w:val="both"/>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Zatwierdził:</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40" w:lineRule="auto"/>
        <w:ind w:left="3540" w:firstLine="708"/>
        <w:jc w:val="both"/>
        <w:textAlignment w:val="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Dyrektor Miejskiego Ośrodka Sportu i Rekreacji</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40" w:lineRule="auto"/>
        <w:ind w:left="4956"/>
        <w:jc w:val="both"/>
        <w:textAlignment w:val="auto"/>
        <w:rPr>
          <w:rFonts w:ascii="Times New Roman" w:hAnsi="Times New Roman" w:eastAsia="Times New Roman" w:cs="Times New Roman"/>
          <w:kern w:val="0"/>
          <w:sz w:val="24"/>
          <w:szCs w:val="24"/>
          <w:lang w:eastAsia="pl-PL"/>
          <w14:ligatures w14:val="none"/>
        </w:rPr>
      </w:pPr>
      <w:r>
        <w:rPr>
          <w:rFonts w:ascii="Times New Roman" w:hAnsi="Times New Roman" w:eastAsia="Times New Roman" w:cs="Times New Roman"/>
          <w:kern w:val="0"/>
          <w:sz w:val="24"/>
          <w:szCs w:val="24"/>
          <w:lang w:eastAsia="pl-PL"/>
          <w14:ligatures w14:val="none"/>
        </w:rPr>
        <w:t>w Kamieniu Pomorskim</w:t>
      </w:r>
    </w:p>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240" w:lineRule="auto"/>
        <w:jc w:val="both"/>
        <w:textAlignment w:val="auto"/>
        <w:rPr>
          <w:rFonts w:hint="default"/>
          <w:lang w:val="en-US"/>
        </w:rPr>
      </w:pPr>
      <w:r>
        <w:rPr>
          <w:rFonts w:hint="default" w:ascii="Times New Roman" w:hAnsi="Times New Roman" w:eastAsia="Times New Roman" w:cs="Times New Roman"/>
          <w:kern w:val="0"/>
          <w:sz w:val="24"/>
          <w:szCs w:val="24"/>
          <w:lang w:val="en-US" w:eastAsia="pl-PL"/>
          <w14:ligatures w14:val="none"/>
        </w:rPr>
        <w:t xml:space="preserve"> </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D30B0"/>
    <w:multiLevelType w:val="multilevel"/>
    <w:tmpl w:val="FB5D30B0"/>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abstractNum w:abstractNumId="1">
    <w:nsid w:val="FFF62C67"/>
    <w:multiLevelType w:val="multilevel"/>
    <w:tmpl w:val="FFF62C67"/>
    <w:lvl w:ilvl="0" w:tentative="0">
      <w:start w:val="1"/>
      <w:numFmt w:val="decimal"/>
      <w:lvlText w:val="%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7630980"/>
    <w:multiLevelType w:val="multilevel"/>
    <w:tmpl w:val="376309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F55762D"/>
    <w:multiLevelType w:val="multilevel"/>
    <w:tmpl w:val="5F55762D"/>
    <w:lvl w:ilvl="0" w:tentative="0">
      <w:start w:val="1"/>
      <w:numFmt w:val="decimal"/>
      <w:lvlText w:val="%1)"/>
      <w:lvlJc w:val="left"/>
      <w:pPr>
        <w:tabs>
          <w:tab w:val="left" w:pos="425"/>
        </w:tabs>
        <w:ind w:left="425" w:leftChars="0" w:hanging="65" w:firstLineChars="0"/>
      </w:pPr>
      <w:rPr>
        <w:rFonts w:hint="default"/>
      </w:rPr>
    </w:lvl>
    <w:lvl w:ilvl="1" w:tentative="0">
      <w:start w:val="1"/>
      <w:numFmt w:val="lowerLetter"/>
      <w:lvlText w:val="%2."/>
      <w:lvlJc w:val="left"/>
      <w:pPr>
        <w:tabs>
          <w:tab w:val="left" w:pos="425"/>
        </w:tabs>
        <w:ind w:left="425" w:leftChars="0" w:firstLine="655" w:firstLineChars="0"/>
      </w:pPr>
      <w:rPr>
        <w:rFonts w:hint="default"/>
      </w:rPr>
    </w:lvl>
    <w:lvl w:ilvl="2" w:tentative="0">
      <w:start w:val="1"/>
      <w:numFmt w:val="lowerRoman"/>
      <w:lvlText w:val="%3."/>
      <w:lvlJc w:val="left"/>
      <w:pPr>
        <w:tabs>
          <w:tab w:val="left" w:pos="425"/>
        </w:tabs>
        <w:ind w:left="425" w:leftChars="0" w:firstLine="1375" w:firstLineChars="0"/>
      </w:pPr>
      <w:rPr>
        <w:rFonts w:hint="default"/>
      </w:rPr>
    </w:lvl>
    <w:lvl w:ilvl="3" w:tentative="0">
      <w:start w:val="1"/>
      <w:numFmt w:val="decimal"/>
      <w:lvlText w:val="%4."/>
      <w:lvlJc w:val="left"/>
      <w:pPr>
        <w:tabs>
          <w:tab w:val="left" w:pos="425"/>
        </w:tabs>
        <w:ind w:left="425" w:leftChars="0" w:firstLine="2095" w:firstLineChars="0"/>
      </w:pPr>
      <w:rPr>
        <w:rFonts w:hint="default"/>
      </w:rPr>
    </w:lvl>
    <w:lvl w:ilvl="4" w:tentative="0">
      <w:start w:val="1"/>
      <w:numFmt w:val="lowerLetter"/>
      <w:lvlText w:val="%5."/>
      <w:lvlJc w:val="left"/>
      <w:pPr>
        <w:tabs>
          <w:tab w:val="left" w:pos="425"/>
        </w:tabs>
        <w:ind w:left="425" w:leftChars="0" w:firstLine="2815" w:firstLineChars="0"/>
      </w:pPr>
      <w:rPr>
        <w:rFonts w:hint="default"/>
      </w:rPr>
    </w:lvl>
    <w:lvl w:ilvl="5" w:tentative="0">
      <w:start w:val="1"/>
      <w:numFmt w:val="lowerRoman"/>
      <w:lvlText w:val="%6."/>
      <w:lvlJc w:val="left"/>
      <w:pPr>
        <w:tabs>
          <w:tab w:val="left" w:pos="425"/>
        </w:tabs>
        <w:ind w:left="425" w:leftChars="0" w:firstLine="3535" w:firstLineChars="0"/>
      </w:pPr>
      <w:rPr>
        <w:rFonts w:hint="default"/>
      </w:rPr>
    </w:lvl>
    <w:lvl w:ilvl="6" w:tentative="0">
      <w:start w:val="1"/>
      <w:numFmt w:val="decimal"/>
      <w:lvlText w:val="%7."/>
      <w:lvlJc w:val="left"/>
      <w:pPr>
        <w:tabs>
          <w:tab w:val="left" w:pos="425"/>
        </w:tabs>
        <w:ind w:left="425" w:leftChars="0" w:firstLine="4255" w:firstLineChars="0"/>
      </w:pPr>
      <w:rPr>
        <w:rFonts w:hint="default"/>
      </w:rPr>
    </w:lvl>
    <w:lvl w:ilvl="7" w:tentative="0">
      <w:start w:val="1"/>
      <w:numFmt w:val="lowerLetter"/>
      <w:lvlText w:val="%8."/>
      <w:lvlJc w:val="left"/>
      <w:pPr>
        <w:tabs>
          <w:tab w:val="left" w:pos="425"/>
        </w:tabs>
        <w:ind w:left="425" w:leftChars="0" w:firstLine="4975" w:firstLineChars="0"/>
      </w:pPr>
      <w:rPr>
        <w:rFonts w:hint="default"/>
      </w:rPr>
    </w:lvl>
    <w:lvl w:ilvl="8" w:tentative="0">
      <w:start w:val="1"/>
      <w:numFmt w:val="lowerRoman"/>
      <w:lvlText w:val="%9."/>
      <w:lvlJc w:val="left"/>
      <w:pPr>
        <w:tabs>
          <w:tab w:val="left" w:pos="425"/>
        </w:tabs>
        <w:ind w:left="425" w:leftChars="0" w:firstLine="5695" w:firstLineChars="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D9"/>
    <w:rsid w:val="003D17D9"/>
    <w:rsid w:val="004D15DA"/>
    <w:rsid w:val="00781423"/>
    <w:rsid w:val="00BC2673"/>
    <w:rsid w:val="00DC494D"/>
    <w:rsid w:val="0D3D6C08"/>
    <w:rsid w:val="6AD555DC"/>
    <w:rsid w:val="7E1D71F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pl-PL"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696</Words>
  <Characters>4178</Characters>
  <Lines>34</Lines>
  <Paragraphs>9</Paragraphs>
  <TotalTime>46</TotalTime>
  <ScaleCrop>false</ScaleCrop>
  <LinksUpToDate>false</LinksUpToDate>
  <CharactersWithSpaces>4865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2024-01-29T10:39:00Z</dcterms:created>
  <dc:creator>Justyna Kubiak</dc:creator>
  <cp:lastModifiedBy>google1598713745</cp:lastModifiedBy>
  <dcterms:modified xsi:type="dcterms:W3CDTF">2024-02-02T10:17:05Z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3DD56B7CF30546E1AF4C4B9B402D6C60_13</vt:lpwstr>
  </property>
</Properties>
</file>